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октября 2014 г. N 34308</w:t>
      </w:r>
    </w:p>
    <w:p w:rsidR="00E05237" w:rsidRDefault="00E05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528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11н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2014 года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ОСОБЕННОСТИ РАЗМЕЩЕНИЯ НА ОФИЦИАЛЬНОМ САЙТЕ РОССИЙСКОЙ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ИНФОРМАЦИОННО-ТЕЛЕКОММУНИКАЦИОННОЙ СЕТИ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ДЛЯ РАЗМЕЩЕНИЯ ИНФОРМАЦИИ О РАЗМЕЩЕНИИ ЗАКАЗОВ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ПОСТАВКИ ТОВАРОВ, ВЫПОЛНЕНИЕ РАБОТ, ОКАЗАНИЕ УСЛУГ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ПЛАНОВ-ГРАФИКОВ РАЗМЕЩЕНИЯ ЗАКАЗОВ НА 2014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2015 ГОДЫ,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УТВЕРЖДЕННЫЕ СОВМЕСТНЫМ ПРИКАЗОМ МИНИСТЕРСТВА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ЭКОНОМИЧЕСКОГО РАЗВИТИЯ РОССИЙСКОЙ ФЕДЕРАЦИИ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ФЕДЕРАЛЬНОГО КАЗНАЧЕЙСТВА ОТ 20 СЕНТЯБРЯ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2013 Г. N 544/18Н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нормативной правовой базы в соответствие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</w:t>
      </w:r>
      <w:proofErr w:type="gramStart"/>
      <w:r>
        <w:rPr>
          <w:rFonts w:ascii="Calibri" w:hAnsi="Calibri" w:cs="Calibri"/>
        </w:rPr>
        <w:t>2014, N 23, ст. 2925, N 30, ст. 4225) приказываем:</w:t>
      </w:r>
      <w:proofErr w:type="gramEnd"/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утвержденные совместным приказом Министерства экономического развития Российской Федерации и Федерального казначейства от 20 сентября 2013 г. N 544/18н "Об особенностях размещения на официальном сайте Российской</w:t>
      </w:r>
      <w:proofErr w:type="gramEnd"/>
      <w:r>
        <w:rPr>
          <w:rFonts w:ascii="Calibri" w:hAnsi="Calibri" w:cs="Calibri"/>
        </w:rPr>
        <w:t xml:space="preserve">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 (зарегистрирован в Министерстве юстиции Российской Федерации 26 ноября 2013 г., регистрационный N 30455), изменения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Н.Р.ПОДГУЗОВ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Приложение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Казначейства России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528/11н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ИЗМЕНЕНИЯ,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 ВНОСЯТСЯ В ОСОБЕННОСТИ</w:t>
      </w:r>
      <w:proofErr w:type="gramEnd"/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НА ОФИЦИАЛЬНОМ САЙТЕ РОССИЙСКОЙ ФЕДЕРАЦИИ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 СЕТИ "ИНТЕРНЕТ"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РАЗМЕЩЕНИЯ ИНФОРМАЦИИ О РАЗМЕЩЕНИИ ЗАКАЗОВ НА ПОСТАВКИ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ТОВАРОВ, ВЫПОЛНЕНИЕ РАБОТ, ОКАЗАНИЕ УСЛУГ ПЛАНОВ-ГРАФИКОВ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ЗАКАЗОВ НА 2014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2015 ГОДЫ, УТВЕРЖДЕННЫЕ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СОВМЕСТНЫМ ПРИКАЗОМ МИНИСТЕРСТВА ЭКОНОМИЧЕСКОГО РАЗВИТИЯ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ФЕДЕРАЛЬНОГО КАЗНАЧЕЙСТВА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2013 Г. N 544/18Н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При размещении плана-графика на официальном сайте сведения, составляющие государственную тайну, на официальном сайте не размещаются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>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"а) в столбце 1 - код бюджетной классификации Российской Федерации (КБК), </w:t>
      </w:r>
      <w:proofErr w:type="gramStart"/>
      <w:r>
        <w:rPr>
          <w:rFonts w:ascii="Calibri" w:hAnsi="Calibri" w:cs="Calibri"/>
        </w:rPr>
        <w:t>содержащий</w:t>
      </w:r>
      <w:proofErr w:type="gramEnd"/>
      <w:r>
        <w:rPr>
          <w:rFonts w:ascii="Calibri" w:hAnsi="Calibri" w:cs="Calibri"/>
        </w:rPr>
        <w:t xml:space="preserve"> в том числе код вида расходов (КВР), детализированный до подгруппы и элемента КВР, и код классификации операции сектора государственного управления (КОСГУ), детализированный до статьи и подстатьи КОСГУ, относящихся к расходам бюджетов;";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абзац седьмой подпункта "е"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N 44-ФЗ (при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таких ограничений или требований);";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подпункт "и"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финансирование одного объекта закупки осуществляется по нескольким КБК, также указывается распределение начальной (максимальной) цены контракта по каждому КБК либо распределение размера выплат в текущем году исполнения контракта по каждому КБК (если период осуществления закупки превышает срок, на который утверждается план-график)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подпункты 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"3) информация о закупках, которые планируется осуществлять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 N 44-ФЗ, указывается в столбцах 1, 5, 9 и 13 формы планов-графиков одной строкой в размере годового объема денежных средств;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информация о закупках, которые планируется осуществлять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 N 44-ФЗ, указывается в столбцах 1, 9 и 13 формы планов-графиков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закупки:</w:t>
      </w:r>
      <w:proofErr w:type="gramEnd"/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товары, работы или услуги на сумму, не превышающую ста тысяч рублей (в случае заключения заказчиком контракта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4 части 1 статьи 93</w:t>
        </w:r>
      </w:hyperlink>
      <w:r>
        <w:rPr>
          <w:rFonts w:ascii="Calibri" w:hAnsi="Calibri" w:cs="Calibri"/>
        </w:rPr>
        <w:t xml:space="preserve"> Федерального закона N 44-ФЗ);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товары, работы или услуги на сумму, не превышающую четырехсот тысяч рублей (в случае заключения заказчиком контракта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5 части 1 статьи 93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N 44-ФЗ);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услуги, связанные с направлением работника в служебную командировку (в случае заключения заказчиком контракта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Федерального закона N 44-ФЗ),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  <w:proofErr w:type="gramEnd"/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преподавательские услуги, оказываемые физическими лицами (в случае заключения заказчиком контракта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33 части 1 статьи 93</w:t>
        </w:r>
      </w:hyperlink>
      <w:r>
        <w:rPr>
          <w:rFonts w:ascii="Calibri" w:hAnsi="Calibri" w:cs="Calibri"/>
        </w:rPr>
        <w:t xml:space="preserve"> Федерального закона N 44-ФЗ);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услуги экскурсовода (гида), оказываемые физическими лицами (в случае заключения заказчиком контракта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33 части 1 статьи 93</w:t>
        </w:r>
      </w:hyperlink>
      <w:r>
        <w:rPr>
          <w:rFonts w:ascii="Calibri" w:hAnsi="Calibri" w:cs="Calibri"/>
        </w:rPr>
        <w:t xml:space="preserve"> Федерального закона N 44-ФЗ)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7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>: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"совокупных" исключить;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 "также размер выплат по исполнению контрактов в текущем году" заменить словами "совокупный годовой объем закупок, определенный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16 статьи 3</w:t>
        </w:r>
      </w:hyperlink>
      <w:r>
        <w:rPr>
          <w:rFonts w:ascii="Calibri" w:hAnsi="Calibri" w:cs="Calibri"/>
        </w:rPr>
        <w:t xml:space="preserve"> Федерального закона N 44-ФЗ".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3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по тексту слова "календарных" исключить.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3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слово "календарный" исключить.</w:t>
      </w: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237" w:rsidRDefault="00E05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247CF" w:rsidRDefault="000247CF">
      <w:bookmarkStart w:id="3" w:name="_GoBack"/>
      <w:bookmarkEnd w:id="3"/>
    </w:p>
    <w:sectPr w:rsidR="000247CF" w:rsidSect="0077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7"/>
    <w:rsid w:val="000247CF"/>
    <w:rsid w:val="00E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4C16664470C979683BC06F046443C92825F618BAA74ABB95A9FB760D2A6A4CC6E4E45DF142E2Eh757E" TargetMode="External"/><Relationship Id="rId13" Type="http://schemas.openxmlformats.org/officeDocument/2006/relationships/hyperlink" Target="consultantplus://offline/ref=6544C16664470C979683BC06F046443C92815F688FAC74ABB95A9FB760D2A6A4CC6E4E45DF142D2Dh757E" TargetMode="External"/><Relationship Id="rId18" Type="http://schemas.openxmlformats.org/officeDocument/2006/relationships/hyperlink" Target="consultantplus://offline/ref=6544C16664470C979683BC06F046443C92815F688FAC74ABB95A9FB760D2A6A4CC6E4E45DF15272Ah756E" TargetMode="External"/><Relationship Id="rId26" Type="http://schemas.openxmlformats.org/officeDocument/2006/relationships/hyperlink" Target="consultantplus://offline/ref=6544C16664470C979683BC06F046443C92815F688FAC74ABB95A9FB760D2A6A4CC6E4E45DF152927h75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4C16664470C979683BC06F046443C92815F688FAC74ABB95A9FB760D2A6A4CC6E4E45DF152927h759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544C16664470C979683BC06F046443C92825F618BAA74ABB95A9FB760D2A6A4CC6E4E45DF142E2Eh753E" TargetMode="External"/><Relationship Id="rId12" Type="http://schemas.openxmlformats.org/officeDocument/2006/relationships/hyperlink" Target="consultantplus://offline/ref=6544C16664470C979683BC06F046443C92825F618BAA74ABB95A9FB760D2A6A4CC6E4E45DF142E2Ch753E" TargetMode="External"/><Relationship Id="rId17" Type="http://schemas.openxmlformats.org/officeDocument/2006/relationships/hyperlink" Target="consultantplus://offline/ref=6544C16664470C979683BC06F046443C92815F688FAC74ABB95A9FB760D2A6A4CC6E4E45DF152E26h756E" TargetMode="External"/><Relationship Id="rId25" Type="http://schemas.openxmlformats.org/officeDocument/2006/relationships/hyperlink" Target="consultantplus://offline/ref=6544C16664470C979683BC06F046443C92815F688FAC74ABB95A9FB760D2A6A4CC6E4E45DF152927h759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44C16664470C979683BC06F046443C92825F618BAA74ABB95A9FB760D2A6A4CC6E4E45DF142E2Bh757E" TargetMode="External"/><Relationship Id="rId20" Type="http://schemas.openxmlformats.org/officeDocument/2006/relationships/hyperlink" Target="consultantplus://offline/ref=6544C16664470C979683BC06F046443C92815F688FAC74ABB95A9FB760D2A6A4CC6E4E45DF152C27h752E" TargetMode="External"/><Relationship Id="rId29" Type="http://schemas.openxmlformats.org/officeDocument/2006/relationships/hyperlink" Target="consultantplus://offline/ref=6544C16664470C979683BC06F046443C92825F618BAA74ABB95A9FB760D2A6A4CC6E4E45DF142E2Ah75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4C16664470C979683BC06F046443C92815F688FAC74ABB95A9FB760hD52E" TargetMode="External"/><Relationship Id="rId11" Type="http://schemas.openxmlformats.org/officeDocument/2006/relationships/hyperlink" Target="consultantplus://offline/ref=6544C16664470C979683BC06F046443C92825F618BAA74ABB95A9FB760D2A6A4CC6E4E45DF142E2Dh750E" TargetMode="External"/><Relationship Id="rId24" Type="http://schemas.openxmlformats.org/officeDocument/2006/relationships/hyperlink" Target="consultantplus://offline/ref=6544C16664470C979683BC06F046443C92815F688FAC74ABB95A9FB760D2A6A4CC6E4E45DF152C27h752E" TargetMode="External"/><Relationship Id="rId32" Type="http://schemas.openxmlformats.org/officeDocument/2006/relationships/hyperlink" Target="consultantplus://offline/ref=6544C16664470C979683BC06F046443C92825F618BAA74ABB95A9FB760D2A6A4CC6E4E45DF142E2Ah75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44C16664470C979683BC06F046443C92825F618BAA74ABB95A9FB760D2A6A4CC6E4E45DF142E2Bh753E" TargetMode="External"/><Relationship Id="rId23" Type="http://schemas.openxmlformats.org/officeDocument/2006/relationships/hyperlink" Target="consultantplus://offline/ref=6544C16664470C979683BC06F046443C92815F688FAC74ABB95A9FB760D2A6A4CC6E4E45DF15272Ah759E" TargetMode="External"/><Relationship Id="rId28" Type="http://schemas.openxmlformats.org/officeDocument/2006/relationships/hyperlink" Target="consultantplus://offline/ref=6544C16664470C979683BC06F046443C92825F618BAA74ABB95A9FB760D2A6A4CC6E4E45DF142E2Bh758E" TargetMode="External"/><Relationship Id="rId10" Type="http://schemas.openxmlformats.org/officeDocument/2006/relationships/hyperlink" Target="consultantplus://offline/ref=6544C16664470C979683BC06F046443C92825F618BAA74ABB95A9FB760D2A6A4CC6E4E45DF142E2Dh751E" TargetMode="External"/><Relationship Id="rId19" Type="http://schemas.openxmlformats.org/officeDocument/2006/relationships/hyperlink" Target="consultantplus://offline/ref=6544C16664470C979683BC06F046443C92815F688FAC74ABB95A9FB760D2A6A4CC6E4E45DF15272Ah759E" TargetMode="External"/><Relationship Id="rId31" Type="http://schemas.openxmlformats.org/officeDocument/2006/relationships/hyperlink" Target="consultantplus://offline/ref=6544C16664470C979683BC06F046443C92825F618BAA74ABB95A9FB760D2A6A4CC6E4E45DF142E2Ah75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4C16664470C979683BC06F046443C92825F618BAA74ABB95A9FB760D2A6A4CC6E4E45DF142E2Eh759E" TargetMode="External"/><Relationship Id="rId14" Type="http://schemas.openxmlformats.org/officeDocument/2006/relationships/hyperlink" Target="consultantplus://offline/ref=6544C16664470C979683BC06F046443C92825F618BAA74ABB95A9FB760D2A6A4CC6E4E45DF142E2Ch757E" TargetMode="External"/><Relationship Id="rId22" Type="http://schemas.openxmlformats.org/officeDocument/2006/relationships/hyperlink" Target="consultantplus://offline/ref=6544C16664470C979683BC06F046443C92815F688FAC74ABB95A9FB760D2A6A4CC6E4E45DF15272Ah756E" TargetMode="External"/><Relationship Id="rId27" Type="http://schemas.openxmlformats.org/officeDocument/2006/relationships/hyperlink" Target="consultantplus://offline/ref=6544C16664470C979683BC06F046443C92825F618BAA74ABB95A9FB760D2A6A4CC6E4E45DF142E2Bh758E" TargetMode="External"/><Relationship Id="rId30" Type="http://schemas.openxmlformats.org/officeDocument/2006/relationships/hyperlink" Target="consultantplus://offline/ref=6544C16664470C979683BC06F046443C92815F688FAC74ABB95A9FB760D2A6A4CC6E4E45DF15262Bh7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2014-10-21T04:57:00Z</dcterms:created>
  <dcterms:modified xsi:type="dcterms:W3CDTF">2014-10-21T04:58:00Z</dcterms:modified>
</cp:coreProperties>
</file>